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0547C6" w:rsidP="00285B52">
      <w:pPr>
        <w:pStyle w:val="Titel"/>
      </w:pPr>
      <w:bookmarkStart w:id="0" w:name="_GoBack"/>
      <w:bookmarkEnd w:id="0"/>
      <w:r w:rsidRPr="00285B52">
        <w:t xml:space="preserve">Voltijdse arbeidsovereenkomst voor </w:t>
      </w:r>
      <w:r w:rsidR="00025E2D">
        <w:t xml:space="preserve">bedienden </w:t>
      </w:r>
      <w:r w:rsidR="00425A17">
        <w:t xml:space="preserve">voor </w:t>
      </w:r>
      <w:r w:rsidRPr="00285B52">
        <w:t>bepaalde duur</w:t>
      </w:r>
    </w:p>
    <w:p w:rsidR="00E77854" w:rsidRDefault="000547C6" w:rsidP="00E77854">
      <w:pPr>
        <w:pStyle w:val="Ondertitel"/>
      </w:pPr>
      <w:r w:rsidRPr="00285B52">
        <w:t xml:space="preserve">Tussen </w:t>
      </w:r>
      <w:r w:rsidR="008B2B46" w:rsidRPr="00285B52">
        <w:t>de ondergetekenden</w:t>
      </w:r>
    </w:p>
    <w:p w:rsidR="00D61FCD" w:rsidRDefault="00D61FCD" w:rsidP="00D61FCD">
      <w:pPr>
        <w:tabs>
          <w:tab w:val="right" w:pos="9639"/>
        </w:tabs>
      </w:pPr>
      <w:r>
        <w:t>………………………………………………………</w:t>
      </w:r>
      <w:r>
        <w:tab/>
        <w:t>………………………………………………………</w:t>
      </w:r>
    </w:p>
    <w:p w:rsidR="00D61FCD" w:rsidRDefault="00D61FCD" w:rsidP="00D61FCD">
      <w:pPr>
        <w:tabs>
          <w:tab w:val="right" w:pos="9639"/>
        </w:tabs>
      </w:pPr>
      <w:r>
        <w:t>(ON ………………………………………………)</w:t>
      </w:r>
      <w:r>
        <w:tab/>
        <w:t>(INSZ ……………………………………………)</w:t>
      </w:r>
    </w:p>
    <w:p w:rsidR="00D61FCD" w:rsidRPr="00285B52" w:rsidRDefault="00D61FCD" w:rsidP="00D61FCD">
      <w:pPr>
        <w:tabs>
          <w:tab w:val="right" w:pos="9639"/>
        </w:tabs>
      </w:pPr>
      <w:r>
        <w:t>………………………………………………………</w:t>
      </w:r>
      <w:r>
        <w:tab/>
        <w:t>………………………………………………………</w:t>
      </w:r>
    </w:p>
    <w:p w:rsidR="00D61FCD" w:rsidRPr="00285B52" w:rsidRDefault="00D61FCD" w:rsidP="00D61FCD">
      <w:pPr>
        <w:tabs>
          <w:tab w:val="right" w:pos="9639"/>
        </w:tabs>
      </w:pPr>
      <w:r>
        <w:t>………………………………………………………</w:t>
      </w:r>
      <w:r>
        <w:tab/>
        <w:t>………………………………………………………</w:t>
      </w:r>
    </w:p>
    <w:p w:rsidR="00F52F66" w:rsidRPr="00E77854" w:rsidRDefault="000547C6" w:rsidP="00E77854">
      <w:pPr>
        <w:tabs>
          <w:tab w:val="right" w:pos="9639"/>
        </w:tabs>
        <w:rPr>
          <w:i/>
        </w:rPr>
      </w:pPr>
      <w:r w:rsidRPr="00F52F66">
        <w:rPr>
          <w:i/>
        </w:rPr>
        <w:t>,hierna ge</w:t>
      </w:r>
      <w:r w:rsidR="00025E2D">
        <w:rPr>
          <w:i/>
        </w:rPr>
        <w:t>noemd de werkgever</w:t>
      </w:r>
      <w:r w:rsidR="00E77854">
        <w:rPr>
          <w:i/>
        </w:rPr>
        <w:tab/>
      </w:r>
      <w:r w:rsidR="00E77854" w:rsidRPr="00F52F66">
        <w:rPr>
          <w:i/>
        </w:rPr>
        <w:t xml:space="preserve">,hierna genoemd de </w:t>
      </w:r>
      <w:r w:rsidR="00E77854">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A41694" w:rsidRDefault="000547C6" w:rsidP="006B7807">
      <w:pPr>
        <w:pStyle w:val="Kop1"/>
        <w:rPr>
          <w:rFonts w:ascii="Calibri" w:hAnsi="Calibri"/>
          <w:u w:val="none"/>
        </w:rPr>
      </w:pPr>
    </w:p>
    <w:p w:rsidR="000547C6" w:rsidRPr="00285B52" w:rsidRDefault="000547C6" w:rsidP="00285B52">
      <w:r w:rsidRPr="00285B52">
        <w:t xml:space="preserve">De </w:t>
      </w:r>
      <w:r w:rsidR="00025E2D">
        <w:t>bediende</w:t>
      </w:r>
      <w:r w:rsidRPr="00285B52">
        <w:t xml:space="preserve"> wordt in dienst genomen in de hoedanigheid van </w:t>
      </w:r>
      <w:r w:rsidR="00D61FCD">
        <w:t>………………………………………………………</w:t>
      </w:r>
      <w:r w:rsidRPr="00285B52">
        <w:t>.</w:t>
      </w:r>
    </w:p>
    <w:p w:rsidR="000547C6" w:rsidRPr="00A41694" w:rsidRDefault="000547C6" w:rsidP="000547C6">
      <w:pPr>
        <w:pStyle w:val="Kop1"/>
        <w:rPr>
          <w:rFonts w:ascii="Calibri" w:hAnsi="Calibri"/>
          <w:u w:val="none"/>
        </w:rPr>
      </w:pPr>
    </w:p>
    <w:p w:rsidR="000547C6" w:rsidRPr="00285B52" w:rsidRDefault="000547C6" w:rsidP="00285B52">
      <w:r w:rsidRPr="00285B52">
        <w:t>De arbeidsove</w:t>
      </w:r>
      <w:r w:rsidR="00176D71">
        <w:t xml:space="preserve">reenkomst wordt gesloten voor </w:t>
      </w:r>
      <w:r w:rsidRPr="00285B52">
        <w:t xml:space="preserve">bepaalde duur, ingaand op </w:t>
      </w:r>
      <w:r w:rsidR="00D61FCD">
        <w:t>………………………………………………………</w:t>
      </w:r>
      <w:r w:rsidR="00425A17">
        <w:t xml:space="preserve">, en eindigend op </w:t>
      </w:r>
      <w:r w:rsidR="00D61FCD">
        <w:t>………………………………………………………</w:t>
      </w:r>
      <w:r w:rsidR="00425A17">
        <w:t>.</w:t>
      </w:r>
    </w:p>
    <w:p w:rsidR="000547C6" w:rsidRPr="00285B52" w:rsidRDefault="000547C6" w:rsidP="00285B52">
      <w:r w:rsidRPr="00285B52">
        <w:t xml:space="preserve">De werkgever en de </w:t>
      </w:r>
      <w:r w:rsidR="00025E2D">
        <w:t>bediende</w:t>
      </w:r>
      <w:r w:rsidRPr="00285B52">
        <w:t xml:space="preserve"> ressorteren onder het Paritair Comité </w:t>
      </w:r>
      <w:r w:rsidR="00D61FCD">
        <w:t>………………………………………………………</w:t>
      </w:r>
      <w:r w:rsidRPr="00285B52">
        <w:t>.</w:t>
      </w:r>
    </w:p>
    <w:p w:rsidR="000547C6" w:rsidRPr="00A41694" w:rsidRDefault="000547C6" w:rsidP="000547C6">
      <w:pPr>
        <w:pStyle w:val="Kop1"/>
        <w:rPr>
          <w:rFonts w:ascii="Calibri" w:hAnsi="Calibri"/>
        </w:rPr>
      </w:pPr>
    </w:p>
    <w:p w:rsidR="000547C6" w:rsidRPr="00285B52" w:rsidRDefault="000547C6" w:rsidP="00285B52">
      <w:r w:rsidRPr="00285B52">
        <w:t xml:space="preserve">De arbeidsduur van de </w:t>
      </w:r>
      <w:r w:rsidR="00025E2D">
        <w:t>bediende</w:t>
      </w:r>
      <w:r w:rsidRPr="00285B52">
        <w:t xml:space="preserve"> wordt vastgesteld op </w:t>
      </w:r>
      <w:r w:rsidR="00D61FCD">
        <w:t>…………………………</w:t>
      </w:r>
      <w:r w:rsidRPr="00285B52">
        <w:t xml:space="preserve"> uren per week.</w:t>
      </w:r>
    </w:p>
    <w:p w:rsidR="000547C6" w:rsidRPr="00285B52" w:rsidRDefault="000547C6" w:rsidP="00285B52">
      <w:r w:rsidRPr="00285B52">
        <w:t xml:space="preserve">Alle gegevens betreffende het toepasselijk werkrooster en de arbeidstijd werden opgenomen in het arbeidsreglement.  </w:t>
      </w:r>
    </w:p>
    <w:p w:rsidR="000547C6" w:rsidRPr="00A41694" w:rsidRDefault="000547C6" w:rsidP="000547C6">
      <w:pPr>
        <w:pStyle w:val="Kop1"/>
        <w:rPr>
          <w:rFonts w:ascii="Calibri" w:hAnsi="Calibri"/>
        </w:rPr>
      </w:pPr>
    </w:p>
    <w:p w:rsidR="00425A17" w:rsidRDefault="000547C6" w:rsidP="00285B52">
      <w:r w:rsidRPr="00285B52">
        <w:t xml:space="preserve">Het loon van de </w:t>
      </w:r>
      <w:r w:rsidR="00025E2D">
        <w:t>bediende</w:t>
      </w:r>
      <w:r w:rsidRPr="00285B52">
        <w:t xml:space="preserve"> is vastgesteld op een bruto-bedrag van </w:t>
      </w:r>
      <w:r w:rsidR="00D61FCD">
        <w:t>…………………………</w:t>
      </w:r>
      <w:r w:rsidRPr="00285B52">
        <w:t xml:space="preserve"> € per </w:t>
      </w:r>
      <w:r w:rsidR="00D53837">
        <w:t>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D61FCD">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A41694"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A41694" w:rsidRDefault="000547C6" w:rsidP="000547C6">
      <w:pPr>
        <w:pStyle w:val="Kop1"/>
        <w:rPr>
          <w:rFonts w:ascii="Calibri" w:hAnsi="Calibri"/>
        </w:rPr>
      </w:pPr>
    </w:p>
    <w:p w:rsidR="00425A17" w:rsidRDefault="00425A17" w:rsidP="00425A17">
      <w:pPr>
        <w:keepNext/>
        <w:rPr>
          <w:szCs w:val="18"/>
        </w:rPr>
      </w:pPr>
      <w:r>
        <w:rPr>
          <w:szCs w:val="18"/>
        </w:rPr>
        <w:t>De arbeidsovereenkomst eindigt automatisch op de in artikel 2 vastgestelde datum. Wordt de overeenkomst daarentegen beëindigd vooraleer deze termijn is bereikt, behalve bij een beëindiging om dringende reden, dan is een opzeggingsvergoeding verschuldigd overeenkomstig artikel 40 van de Wet van 3 juli 1978 op de arbeidsovereenkomsten.</w:t>
      </w:r>
      <w:r>
        <w:rPr>
          <w:rStyle w:val="Voetnootmarkering"/>
          <w:szCs w:val="18"/>
        </w:rPr>
        <w:footnoteReference w:customMarkFollows="1" w:id="1"/>
        <w:t>[1]</w:t>
      </w:r>
    </w:p>
    <w:p w:rsidR="000547C6" w:rsidRPr="00A41694" w:rsidRDefault="00425A17" w:rsidP="00425A17">
      <w:pPr>
        <w:rPr>
          <w:rFonts w:ascii="Calibri" w:hAnsi="Calibri"/>
        </w:rPr>
      </w:pPr>
      <w:r>
        <w:rPr>
          <w:szCs w:val="18"/>
        </w:rPr>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w:t>
      </w:r>
      <w:r>
        <w:rPr>
          <w:rStyle w:val="Voetnootmarkering"/>
          <w:szCs w:val="18"/>
        </w:rPr>
        <w:footnoteReference w:customMarkFollows="1" w:id="2"/>
        <w:t>[2]</w:t>
      </w:r>
      <w:r>
        <w:rPr>
          <w:szCs w:val="18"/>
        </w:rPr>
        <w:t>.</w:t>
      </w:r>
    </w:p>
    <w:p w:rsidR="00425A17" w:rsidRDefault="00425A17" w:rsidP="00425A17">
      <w:pPr>
        <w:pStyle w:val="Kop1"/>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A41694"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A41694" w:rsidRDefault="000547C6" w:rsidP="000547C6">
      <w:pPr>
        <w:pStyle w:val="Kop1"/>
        <w:rPr>
          <w:rFonts w:ascii="Calibri" w:hAnsi="Calibr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A41694" w:rsidRDefault="000547C6" w:rsidP="000547C6">
      <w:pPr>
        <w:pStyle w:val="Kop1"/>
        <w:rPr>
          <w:rFonts w:ascii="Calibri" w:hAnsi="Calibr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D61FCD" w:rsidRDefault="00D61FCD" w:rsidP="00D61FCD">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BC24B0" w:rsidRPr="00285B52" w:rsidRDefault="00BC24B0" w:rsidP="00E77854">
      <w:pPr>
        <w:tabs>
          <w:tab w:val="right" w:pos="9639"/>
        </w:tabs>
      </w:pPr>
      <w:r>
        <w:rPr>
          <w:szCs w:val="18"/>
        </w:rPr>
        <w:t>“gelezen en goedgekeurd”</w:t>
      </w:r>
      <w:r w:rsidR="00E77854">
        <w:rPr>
          <w:szCs w:val="18"/>
        </w:rPr>
        <w:tab/>
      </w:r>
      <w:r>
        <w:rPr>
          <w:szCs w:val="18"/>
        </w:rPr>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17" w:rsidRDefault="00916617" w:rsidP="000547C6">
      <w:r>
        <w:separator/>
      </w:r>
    </w:p>
  </w:endnote>
  <w:endnote w:type="continuationSeparator" w:id="0">
    <w:p w:rsidR="00916617" w:rsidRDefault="00916617"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2D" w:rsidRPr="00A41694" w:rsidRDefault="00025E2D" w:rsidP="00A41694">
    <w:pPr>
      <w:pStyle w:val="Voettekst"/>
      <w:pBdr>
        <w:top w:val="single" w:sz="4" w:space="1" w:color="808080"/>
      </w:pBdr>
      <w:ind w:firstLine="708"/>
      <w:jc w:val="right"/>
      <w:rPr>
        <w:color w:val="808080"/>
        <w:sz w:val="18"/>
        <w:szCs w:val="18"/>
      </w:rPr>
    </w:pPr>
    <w:r w:rsidRPr="00A41694">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17" w:rsidRDefault="00916617" w:rsidP="000547C6">
      <w:r>
        <w:separator/>
      </w:r>
    </w:p>
  </w:footnote>
  <w:footnote w:type="continuationSeparator" w:id="0">
    <w:p w:rsidR="00916617" w:rsidRDefault="00916617" w:rsidP="000547C6">
      <w:r>
        <w:continuationSeparator/>
      </w:r>
    </w:p>
  </w:footnote>
  <w:footnote w:id="1">
    <w:p w:rsidR="00425A17" w:rsidRPr="00A41694" w:rsidRDefault="00425A17" w:rsidP="00425A17">
      <w:pPr>
        <w:pStyle w:val="Voetnoottekst"/>
        <w:rPr>
          <w:rFonts w:ascii="Calibri Light" w:eastAsia="Calibri" w:hAnsi="Calibri Light"/>
          <w:color w:val="404040"/>
          <w:sz w:val="14"/>
          <w:szCs w:val="14"/>
        </w:rPr>
      </w:pPr>
      <w:r w:rsidRPr="00A41694">
        <w:rPr>
          <w:rStyle w:val="Voetnootmarkering"/>
          <w:rFonts w:ascii="Calibri Light" w:hAnsi="Calibri Light"/>
          <w:color w:val="404040"/>
          <w:sz w:val="14"/>
          <w:szCs w:val="14"/>
        </w:rPr>
        <w:t>[1]</w:t>
      </w:r>
      <w:r w:rsidRPr="00A41694">
        <w:rPr>
          <w:rFonts w:ascii="Calibri Light" w:hAnsi="Calibri Light"/>
          <w:color w:val="404040"/>
          <w:sz w:val="14"/>
          <w:szCs w:val="14"/>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2">
    <w:p w:rsidR="00425A17" w:rsidRPr="00A41694" w:rsidRDefault="00425A17" w:rsidP="00425A17">
      <w:pPr>
        <w:pStyle w:val="Voetnoottekst"/>
        <w:rPr>
          <w:rFonts w:ascii="Calibri Light" w:hAnsi="Calibri Light"/>
          <w:color w:val="404040"/>
        </w:rPr>
      </w:pPr>
      <w:r w:rsidRPr="00A41694">
        <w:rPr>
          <w:rStyle w:val="Voetnootmarkering"/>
          <w:rFonts w:ascii="Calibri Light" w:hAnsi="Calibri Light"/>
          <w:color w:val="404040"/>
          <w:sz w:val="14"/>
          <w:szCs w:val="14"/>
        </w:rPr>
        <w:t>[2]</w:t>
      </w:r>
      <w:r w:rsidRPr="00A41694">
        <w:rPr>
          <w:rFonts w:ascii="Calibri Light" w:hAnsi="Calibri Light"/>
          <w:color w:val="404040"/>
          <w:sz w:val="14"/>
          <w:szCs w:val="14"/>
        </w:rPr>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25E2D"/>
    <w:rsid w:val="000547C6"/>
    <w:rsid w:val="000C00A9"/>
    <w:rsid w:val="00176D71"/>
    <w:rsid w:val="001D1CC5"/>
    <w:rsid w:val="002336EB"/>
    <w:rsid w:val="002607D2"/>
    <w:rsid w:val="00285B52"/>
    <w:rsid w:val="0028615E"/>
    <w:rsid w:val="00292D3B"/>
    <w:rsid w:val="00425A17"/>
    <w:rsid w:val="00490E99"/>
    <w:rsid w:val="005A3A48"/>
    <w:rsid w:val="0066534C"/>
    <w:rsid w:val="006B7807"/>
    <w:rsid w:val="0075442E"/>
    <w:rsid w:val="008B2B46"/>
    <w:rsid w:val="00910E37"/>
    <w:rsid w:val="00916617"/>
    <w:rsid w:val="009404E1"/>
    <w:rsid w:val="009A59EA"/>
    <w:rsid w:val="00A41694"/>
    <w:rsid w:val="00BC24B0"/>
    <w:rsid w:val="00BF7A69"/>
    <w:rsid w:val="00D12653"/>
    <w:rsid w:val="00D53837"/>
    <w:rsid w:val="00D61FCD"/>
    <w:rsid w:val="00DD02FB"/>
    <w:rsid w:val="00E77854"/>
    <w:rsid w:val="00E967F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32BB9-45A5-4415-9BA3-6D1717DA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uiPriority w:val="99"/>
    <w:semiHidden/>
    <w:rsid w:val="00425A17"/>
    <w:rPr>
      <w:vertAlign w:val="superscript"/>
    </w:rPr>
  </w:style>
  <w:style w:type="paragraph" w:styleId="Voetnoottekst">
    <w:name w:val="footnote text"/>
    <w:basedOn w:val="Standaard"/>
    <w:link w:val="VoetnoottekstChar"/>
    <w:uiPriority w:val="99"/>
    <w:semiHidden/>
    <w:rsid w:val="00425A17"/>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uiPriority w:val="99"/>
    <w:semiHidden/>
    <w:rsid w:val="00425A17"/>
    <w:rPr>
      <w:rFonts w:ascii="Verdana" w:eastAsia="Times New Roman" w:hAnsi="Verdana" w:cs="Times New Roman"/>
      <w:sz w:val="18"/>
      <w:szCs w:val="20"/>
      <w:lang w:val="nl-NL" w:eastAsia="nl-NL"/>
    </w:rPr>
  </w:style>
  <w:style w:type="character" w:styleId="Tekstvantijdelijkeaanduiding">
    <w:name w:val="Placeholder Text"/>
    <w:uiPriority w:val="99"/>
    <w:semiHidden/>
    <w:rsid w:val="00D61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8B98-6547-45C1-B0AD-D6E7D45E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